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Pr="000E0019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0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  ПРОГРАММА</w:t>
      </w: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0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</w:t>
      </w:r>
      <w:r w:rsidR="00CA5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Физическая культура</w:t>
      </w:r>
      <w:r w:rsidRPr="000E00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4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4" w:rsidRPr="000E0019" w:rsidRDefault="00405B84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19" w:rsidRPr="000E0019" w:rsidRDefault="000E0019" w:rsidP="000E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E0019" w:rsidRPr="000E0019" w:rsidRDefault="000E0019" w:rsidP="000E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CA5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физической культуре</w:t>
      </w:r>
      <w:r w:rsidRPr="000E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учащихся 2 класса и разр</w:t>
      </w:r>
      <w:r w:rsidRPr="000E00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00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ботано в соответствии с:</w:t>
      </w:r>
    </w:p>
    <w:p w:rsidR="000E0019" w:rsidRPr="000E0019" w:rsidRDefault="000E0019" w:rsidP="000E001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Федеральным законом от 29.12.2012 № 273-ФЗ "Об образовании в Российской Федерации</w:t>
      </w:r>
      <w:proofErr w:type="gramStart"/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"</w:t>
      </w:r>
      <w:r w:rsidRPr="000E0019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0E0019">
        <w:rPr>
          <w:rFonts w:ascii="Times New Roman" w:eastAsia="Times New Roman" w:hAnsi="Times New Roman" w:cs="Times New Roman"/>
          <w:sz w:val="24"/>
          <w:szCs w:val="24"/>
          <w:lang w:eastAsia="zh-CN"/>
        </w:rPr>
        <w:t>т.2, п.9,</w:t>
      </w:r>
      <w:r w:rsidRPr="000E0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;</w:t>
      </w:r>
    </w:p>
    <w:p w:rsidR="000E0019" w:rsidRPr="000E0019" w:rsidRDefault="000E0019" w:rsidP="000E001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>Министерства образования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 xml:space="preserve">и науки Российской Федерации  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30.08.2013 № 1015;</w:t>
      </w:r>
    </w:p>
    <w:p w:rsidR="000E0019" w:rsidRPr="000E0019" w:rsidRDefault="000E0019" w:rsidP="000E001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>Министерства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>образования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 xml:space="preserve">и науки Российской Федерации 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06.10.2009 № 373, с изменениями, внесенными приказом 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>Министерства образования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>и   науки  Российской  Федерации</w:t>
      </w: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31.12.2015 №1576;</w:t>
      </w:r>
    </w:p>
    <w:p w:rsidR="000E0019" w:rsidRPr="00346C82" w:rsidRDefault="000E0019" w:rsidP="00346C82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Письмом Департамента государственной политики в сфере общего образования Министерства образования и науки РФ от 28.10.2015 г., № 08-1786;</w:t>
      </w:r>
    </w:p>
    <w:p w:rsidR="000E0019" w:rsidRPr="00346C82" w:rsidRDefault="000E0019" w:rsidP="00346C82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Авторской программой В. И. Лях «Физическая культура», утвержденной МО РФ в соответствии с требованиями Федерального компонента государственного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тандарта начального образования</w:t>
      </w:r>
      <w:r w:rsidR="003E2FC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 Рабочие программы. </w:t>
      </w:r>
      <w:r w:rsidR="003E2FC9" w:rsidRPr="000E00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Предметная линия учебников сис</w:t>
      </w:r>
      <w:r w:rsidR="00346C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темы «Школа России». 1—4 классы</w:t>
      </w:r>
    </w:p>
    <w:p w:rsidR="000E0019" w:rsidRPr="00346C82" w:rsidRDefault="000E0019" w:rsidP="00346C8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образования.</w:t>
      </w:r>
    </w:p>
    <w:p w:rsidR="000E0019" w:rsidRPr="000E0019" w:rsidRDefault="000E0019" w:rsidP="000E001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0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Положением о рабочей программе ОУ.</w:t>
      </w:r>
    </w:p>
    <w:p w:rsidR="003E2FC9" w:rsidRDefault="003E2FC9" w:rsidP="007829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9FB" w:rsidRPr="003E2FC9" w:rsidRDefault="007829FB" w:rsidP="003E2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C9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тем, предлагает распределение пре</w:t>
      </w:r>
      <w:r w:rsidRPr="003E2FC9">
        <w:rPr>
          <w:rFonts w:ascii="Times New Roman" w:eastAsia="Calibri" w:hAnsi="Times New Roman" w:cs="Times New Roman"/>
          <w:sz w:val="24"/>
          <w:szCs w:val="24"/>
        </w:rPr>
        <w:t>д</w:t>
      </w:r>
      <w:r w:rsidRPr="003E2FC9">
        <w:rPr>
          <w:rFonts w:ascii="Times New Roman" w:eastAsia="Calibri" w:hAnsi="Times New Roman" w:cs="Times New Roman"/>
          <w:sz w:val="24"/>
          <w:szCs w:val="24"/>
        </w:rPr>
        <w:t>метных часов по разделам курса и реализуется в полном объёме.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rStyle w:val="a6"/>
          <w:color w:val="212529"/>
        </w:rPr>
        <w:t>   </w:t>
      </w:r>
      <w:r w:rsidRPr="003E2FC9">
        <w:rPr>
          <w:rStyle w:val="a6"/>
          <w:b/>
          <w:color w:val="212529"/>
        </w:rPr>
        <w:t>Целью</w:t>
      </w:r>
      <w:r w:rsidRPr="003E2FC9">
        <w:rPr>
          <w:b/>
          <w:color w:val="212529"/>
        </w:rPr>
        <w:t> </w:t>
      </w:r>
      <w:r w:rsidRPr="003E2FC9">
        <w:rPr>
          <w:color w:val="212529"/>
        </w:rPr>
        <w:t>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</w:t>
      </w:r>
      <w:r w:rsidRPr="003E2FC9">
        <w:rPr>
          <w:color w:val="212529"/>
        </w:rPr>
        <w:t>и</w:t>
      </w:r>
      <w:r w:rsidRPr="003E2FC9">
        <w:rPr>
          <w:color w:val="212529"/>
        </w:rPr>
        <w:t>тельного сохранения собственного здоровья, оптимизации трудовой деятельности и организации активного отдыха.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Реализация цели учебной программы соотносится с решением следующих </w:t>
      </w:r>
      <w:r w:rsidRPr="003E2FC9">
        <w:rPr>
          <w:rStyle w:val="a6"/>
          <w:b/>
          <w:color w:val="212529"/>
        </w:rPr>
        <w:t>задач: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.       совершенствование жизненно важных навыков и умений в ходьбе, прыжках, лазанье, мет</w:t>
      </w:r>
      <w:r w:rsidRPr="003E2FC9">
        <w:rPr>
          <w:color w:val="212529"/>
        </w:rPr>
        <w:t>а</w:t>
      </w:r>
      <w:r w:rsidRPr="003E2FC9">
        <w:rPr>
          <w:color w:val="212529"/>
        </w:rPr>
        <w:t>нии;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·        развитие основных физических качеств: силы, быстроты, выносливости, координации дв</w:t>
      </w:r>
      <w:r w:rsidRPr="003E2FC9">
        <w:rPr>
          <w:color w:val="212529"/>
        </w:rPr>
        <w:t>и</w:t>
      </w:r>
      <w:r w:rsidRPr="003E2FC9">
        <w:rPr>
          <w:color w:val="212529"/>
        </w:rPr>
        <w:t>жений, гибкости;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·        развитие интереса к самостоятельным занятиям физическими упражнениями, утренней ги</w:t>
      </w:r>
      <w:r w:rsidRPr="003E2FC9">
        <w:rPr>
          <w:color w:val="212529"/>
        </w:rPr>
        <w:t>м</w:t>
      </w:r>
      <w:r w:rsidRPr="003E2FC9">
        <w:rPr>
          <w:color w:val="212529"/>
        </w:rPr>
        <w:t xml:space="preserve">настикой, </w:t>
      </w:r>
      <w:proofErr w:type="spellStart"/>
      <w:r w:rsidRPr="003E2FC9">
        <w:rPr>
          <w:color w:val="212529"/>
        </w:rPr>
        <w:t>физминутками</w:t>
      </w:r>
      <w:proofErr w:type="spellEnd"/>
      <w:r w:rsidRPr="003E2FC9">
        <w:rPr>
          <w:color w:val="212529"/>
        </w:rPr>
        <w:t xml:space="preserve"> и подвижными играми;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·        обучение простейшим способам,  </w:t>
      </w:r>
      <w:proofErr w:type="gramStart"/>
      <w:r w:rsidRPr="003E2FC9">
        <w:rPr>
          <w:color w:val="212529"/>
        </w:rPr>
        <w:t>контроля за</w:t>
      </w:r>
      <w:proofErr w:type="gramEnd"/>
      <w:r w:rsidRPr="003E2FC9">
        <w:rPr>
          <w:color w:val="212529"/>
        </w:rPr>
        <w:t xml:space="preserve"> физической нагрузкой, отдельным показателям физического развития и физической подготовленности. </w:t>
      </w:r>
    </w:p>
    <w:p w:rsidR="00FD41BA" w:rsidRPr="003E2FC9" w:rsidRDefault="00FD41BA" w:rsidP="003E2FC9">
      <w:pPr>
        <w:pStyle w:val="a5"/>
        <w:spacing w:before="90" w:beforeAutospacing="0" w:after="90" w:afterAutospacing="0"/>
        <w:jc w:val="center"/>
        <w:rPr>
          <w:color w:val="212529"/>
        </w:rPr>
      </w:pPr>
      <w:r w:rsidRPr="003E2FC9">
        <w:rPr>
          <w:rStyle w:val="a7"/>
          <w:bCs w:val="0"/>
          <w:color w:val="212529"/>
        </w:rPr>
        <w:t>Общая характеристика учебного предмета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 xml:space="preserve">Особенностью физической культуры как учебного предмета является ее </w:t>
      </w:r>
      <w:proofErr w:type="spellStart"/>
      <w:r w:rsidRPr="003E2FC9">
        <w:rPr>
          <w:color w:val="212529"/>
        </w:rPr>
        <w:t>деятельностный</w:t>
      </w:r>
      <w:proofErr w:type="spellEnd"/>
      <w:r w:rsidRPr="003E2FC9">
        <w:rPr>
          <w:color w:val="212529"/>
        </w:rPr>
        <w:t xml:space="preserve"> характер. Задача формирования представлений о физической культуре не является самоцелью, а знания, к</w:t>
      </w:r>
      <w:r w:rsidRPr="003E2FC9">
        <w:rPr>
          <w:color w:val="212529"/>
        </w:rPr>
        <w:t>о</w:t>
      </w:r>
      <w:r w:rsidRPr="003E2FC9">
        <w:rPr>
          <w:color w:val="212529"/>
        </w:rPr>
        <w:t>торые приобретает младший школьник, выступают средством развития его физической деятельн</w:t>
      </w:r>
      <w:r w:rsidRPr="003E2FC9">
        <w:rPr>
          <w:color w:val="212529"/>
        </w:rPr>
        <w:t>о</w:t>
      </w:r>
      <w:r w:rsidRPr="003E2FC9">
        <w:rPr>
          <w:color w:val="212529"/>
        </w:rPr>
        <w:t>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</w:t>
      </w:r>
      <w:r w:rsidRPr="003E2FC9">
        <w:rPr>
          <w:color w:val="212529"/>
        </w:rPr>
        <w:t>о</w:t>
      </w:r>
      <w:r w:rsidRPr="003E2FC9">
        <w:rPr>
          <w:color w:val="212529"/>
        </w:rPr>
        <w:t>жет быть связан с освоением того или иного способа физической деятельности, овладением физ</w:t>
      </w:r>
      <w:r w:rsidRPr="003E2FC9">
        <w:rPr>
          <w:color w:val="212529"/>
        </w:rPr>
        <w:t>и</w:t>
      </w:r>
      <w:r w:rsidRPr="003E2FC9">
        <w:rPr>
          <w:color w:val="212529"/>
        </w:rPr>
        <w:t>ческим упражнением, развитием физических качеств и т.п. Для полноты реализации программн</w:t>
      </w:r>
      <w:r w:rsidRPr="003E2FC9">
        <w:rPr>
          <w:color w:val="212529"/>
        </w:rPr>
        <w:t>о</w:t>
      </w:r>
      <w:r w:rsidRPr="003E2FC9">
        <w:rPr>
          <w:color w:val="212529"/>
        </w:rPr>
        <w:t xml:space="preserve">го содержания, помимо уроков физической культуры как ведущей формы организации обучения, </w:t>
      </w:r>
      <w:r w:rsidRPr="003E2FC9">
        <w:rPr>
          <w:color w:val="212529"/>
        </w:rPr>
        <w:lastRenderedPageBreak/>
        <w:t>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</w:t>
      </w:r>
      <w:r w:rsidRPr="003E2FC9">
        <w:rPr>
          <w:color w:val="212529"/>
        </w:rPr>
        <w:t>и</w:t>
      </w:r>
      <w:r w:rsidRPr="003E2FC9">
        <w:rPr>
          <w:color w:val="212529"/>
        </w:rPr>
        <w:t>ческой культурой).</w:t>
      </w:r>
    </w:p>
    <w:p w:rsidR="00FD41BA" w:rsidRPr="003E2FC9" w:rsidRDefault="00FD41BA" w:rsidP="003E2FC9">
      <w:pPr>
        <w:pStyle w:val="a5"/>
        <w:spacing w:before="90" w:beforeAutospacing="0" w:after="90" w:afterAutospacing="0"/>
        <w:rPr>
          <w:color w:val="212529"/>
        </w:rPr>
      </w:pPr>
      <w:r w:rsidRPr="003E2FC9">
        <w:rPr>
          <w:color w:val="212529"/>
        </w:rPr>
        <w:t>При организации целостного образовательного процесса в начальной школе особое значение пр</w:t>
      </w:r>
      <w:r w:rsidRPr="003E2FC9">
        <w:rPr>
          <w:color w:val="212529"/>
        </w:rPr>
        <w:t>и</w:t>
      </w:r>
      <w:r w:rsidRPr="003E2FC9">
        <w:rPr>
          <w:color w:val="212529"/>
        </w:rPr>
        <w:t xml:space="preserve">обретают </w:t>
      </w:r>
      <w:proofErr w:type="spellStart"/>
      <w:r w:rsidRPr="003E2FC9">
        <w:rPr>
          <w:color w:val="212529"/>
        </w:rPr>
        <w:t>межпредметные</w:t>
      </w:r>
      <w:proofErr w:type="spellEnd"/>
      <w:r w:rsidRPr="003E2FC9">
        <w:rPr>
          <w:color w:val="212529"/>
        </w:rPr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3E2FC9">
        <w:rPr>
          <w:color w:val="212529"/>
        </w:rPr>
        <w:t>межпредметное</w:t>
      </w:r>
      <w:proofErr w:type="spellEnd"/>
      <w:r w:rsidRPr="003E2FC9">
        <w:rPr>
          <w:color w:val="212529"/>
        </w:rPr>
        <w:t xml:space="preserve"> содержание в структуре этих образовательных дисц</w:t>
      </w:r>
      <w:r w:rsidRPr="003E2FC9">
        <w:rPr>
          <w:color w:val="212529"/>
        </w:rPr>
        <w:t>и</w:t>
      </w:r>
      <w:r w:rsidRPr="003E2FC9">
        <w:rPr>
          <w:color w:val="212529"/>
        </w:rPr>
        <w:t>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</w:t>
      </w:r>
      <w:r w:rsidRPr="003E2FC9">
        <w:rPr>
          <w:color w:val="212529"/>
        </w:rPr>
        <w:t>а</w:t>
      </w:r>
      <w:r w:rsidRPr="003E2FC9">
        <w:rPr>
          <w:color w:val="212529"/>
        </w:rPr>
        <w:t>сается, прежде всего, выполнения правил гигиены, здорового образа жизни, сохранения и укре</w:t>
      </w:r>
      <w:r w:rsidRPr="003E2FC9">
        <w:rPr>
          <w:color w:val="212529"/>
        </w:rPr>
        <w:t>п</w:t>
      </w:r>
      <w:r w:rsidRPr="003E2FC9">
        <w:rPr>
          <w:color w:val="212529"/>
        </w:rPr>
        <w:t>ления здоровья.</w:t>
      </w:r>
    </w:p>
    <w:p w:rsidR="007829FB" w:rsidRPr="003E2FC9" w:rsidRDefault="007829FB" w:rsidP="003E2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9FB" w:rsidRPr="003E2FC9" w:rsidRDefault="007829FB" w:rsidP="003E2FC9">
      <w:pPr>
        <w:spacing w:after="24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FC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учебного предмета</w:t>
      </w:r>
    </w:p>
    <w:p w:rsidR="007829FB" w:rsidRPr="003E2FC9" w:rsidRDefault="007829FB" w:rsidP="003E2F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C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личностных, </w:t>
      </w:r>
      <w:proofErr w:type="spellStart"/>
      <w:r w:rsidRPr="003E2FC9">
        <w:rPr>
          <w:rFonts w:ascii="Times New Roman" w:eastAsia="Calibri" w:hAnsi="Times New Roman" w:cs="Times New Roman"/>
          <w:sz w:val="24"/>
          <w:szCs w:val="24"/>
        </w:rPr>
        <w:t>мет</w:t>
      </w:r>
      <w:r w:rsidRPr="003E2FC9">
        <w:rPr>
          <w:rFonts w:ascii="Times New Roman" w:eastAsia="Calibri" w:hAnsi="Times New Roman" w:cs="Times New Roman"/>
          <w:sz w:val="24"/>
          <w:szCs w:val="24"/>
        </w:rPr>
        <w:t>а</w:t>
      </w:r>
      <w:r w:rsidRPr="003E2FC9"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spellEnd"/>
      <w:r w:rsidRPr="003E2FC9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</w:t>
      </w:r>
      <w:r w:rsidRPr="003E2FC9">
        <w:rPr>
          <w:rFonts w:ascii="Times New Roman" w:eastAsia="Calibri" w:hAnsi="Times New Roman" w:cs="Times New Roman"/>
          <w:sz w:val="24"/>
          <w:szCs w:val="24"/>
        </w:rPr>
        <w:t>ь</w:t>
      </w:r>
      <w:r w:rsidRPr="003E2FC9">
        <w:rPr>
          <w:rFonts w:ascii="Times New Roman" w:eastAsia="Calibri" w:hAnsi="Times New Roman" w:cs="Times New Roman"/>
          <w:sz w:val="24"/>
          <w:szCs w:val="24"/>
        </w:rPr>
        <w:t xml:space="preserve">ной деятельности, так и с позиции оценки достижения этих результатов. </w:t>
      </w:r>
    </w:p>
    <w:p w:rsidR="007829FB" w:rsidRPr="003E2FC9" w:rsidRDefault="00A60FA7" w:rsidP="003E2FC9">
      <w:pPr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5AE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  <w:shd w:val="clear" w:color="auto" w:fill="FFFFFB"/>
        </w:rPr>
        <w:t>Личностные результаты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уважительного отношения к культуре других народов.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развитие мотивов учебной деятельности и личностный смысл ученья, принятие и освоение соц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альной роли обучающегося.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развитие этических чувств, доброжелательности и эмоциональной отзывчивости, понимания и с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переживания чувствам других людей.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этических потребностей, ценностей и чувств.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установки на безопасный, здоровый образ жизни.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B505AE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Метапредметные</w:t>
      </w:r>
      <w:proofErr w:type="spellEnd"/>
      <w:r w:rsidRPr="00B505AE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результаты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B505AE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Регулятивные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понимать цель выполняемых действий;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выполнять действия, руководствуясь инструкцией учителя;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адекватно оценивать правильность выполнения задания;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использовать технические приёмы при выполнении физических упражнений;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анализировать результаты выполненных заданий по заданным критериям (под руководством учит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ля);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вносить коррективы в свою работу.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B505AE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  <w:shd w:val="clear" w:color="auto" w:fill="FFFFFB"/>
        </w:rPr>
        <w:t>Познавательные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осуществлять поиск необходимой информации для выполнения учебных заданий, используя спр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вочные материалы учебника;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различать, группировать подвижные и спортивные игры;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характеризовать основные физические качества;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группировать игры по видам спорта;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устанавливать причины, которые приводят к плохой осанке.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B505AE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Коммуникативные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рассказывать об истории Олимпийских игр и спортивных соревнований, о профилактике наруш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ний осанки;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высказывать собственное мнение о влиянии занятий физической культурой на воспитание характ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ра человека;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договариваться и приходить к общему решению, работая в паре, в команде.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B505AE"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  <w:shd w:val="clear" w:color="auto" w:fill="FFFFFB"/>
        </w:rPr>
        <w:lastRenderedPageBreak/>
        <w:t>Предметные результаты</w:t>
      </w:r>
      <w:r w:rsidRPr="00B505AE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:</w:t>
      </w:r>
      <w:r w:rsidRPr="00B505AE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человека (физическое, эмоциональное, интеллектуальное, социальное), о физической культуре и здоровье как факторах успешной учебы и социализации.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• овладение умениями организовывать </w:t>
      </w:r>
      <w:proofErr w:type="spellStart"/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здоровьесберегающую</w:t>
      </w:r>
      <w:proofErr w:type="spellEnd"/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жизнедеятельность (режим дня, утре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няя зарядка, оздоровительные мероприятия, подвижные игры).</w:t>
      </w:r>
      <w:r w:rsidRPr="003E2FC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• формирование навыка наблюдения за своим физическим состоянием, величиной физических нагр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</w:t>
      </w:r>
      <w:r w:rsidRPr="003E2FC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зок, данными мониторинга здоровья (рост, масса тела, ) показателями развития основных физических качеств (силы, быстроты, выносливости, гибкости, координации).</w:t>
      </w:r>
    </w:p>
    <w:p w:rsidR="00C9639B" w:rsidRPr="003E2FC9" w:rsidRDefault="00C9639B" w:rsidP="003E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EF9DD"/>
          <w:lang w:eastAsia="ru-RU"/>
        </w:rPr>
      </w:pPr>
    </w:p>
    <w:p w:rsidR="007E1106" w:rsidRDefault="00787530" w:rsidP="003E2FC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 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Тема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Количество контрольных работ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Знания о физической культуре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1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Гимнастика с элементами акробатики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31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8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Лёгкая атлетика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12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Лыжная подготовка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1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Подвижные игры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27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3</w:t>
            </w:r>
          </w:p>
        </w:tc>
      </w:tr>
      <w:tr w:rsidR="00B505AE" w:rsidRPr="003E2FC9" w:rsidTr="00DD13C8">
        <w:tc>
          <w:tcPr>
            <w:tcW w:w="4928" w:type="dxa"/>
            <w:shd w:val="clear" w:color="auto" w:fill="auto"/>
          </w:tcPr>
          <w:p w:rsidR="00B505AE" w:rsidRPr="00346C82" w:rsidRDefault="00B505AE" w:rsidP="00DD1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Общее количество часов</w:t>
            </w:r>
          </w:p>
        </w:tc>
        <w:tc>
          <w:tcPr>
            <w:tcW w:w="1452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102</w:t>
            </w:r>
          </w:p>
        </w:tc>
        <w:tc>
          <w:tcPr>
            <w:tcW w:w="3191" w:type="dxa"/>
            <w:shd w:val="clear" w:color="auto" w:fill="auto"/>
          </w:tcPr>
          <w:p w:rsidR="00B505AE" w:rsidRPr="00346C82" w:rsidRDefault="00B505AE" w:rsidP="00DD1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</w:pPr>
            <w:r w:rsidRPr="00346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9DD"/>
                <w:lang w:eastAsia="ru-RU"/>
              </w:rPr>
              <w:t>25</w:t>
            </w:r>
          </w:p>
        </w:tc>
      </w:tr>
    </w:tbl>
    <w:p w:rsidR="007E1106" w:rsidRPr="003E2FC9" w:rsidRDefault="007E1106" w:rsidP="003E2F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 w:rsidR="009365C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в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озникновение первых спортивных соревнований. Появление м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рота, выносливость, гибкость, равновесие. Закаливание организма (обтирание).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  <w:r w:rsidR="009365C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A2EED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65C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ыполнение утренней зарядки и гимнастики под муз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ку; проведение закаливающих процедур; выполнение упражнений, развивающих быстроту и ра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новесие, совершенствующих точность броска малого мяча. Подвижные игры и занятия физич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скими упражнениями во время прогулок. Измерение длины и массы тела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EF9DD"/>
          <w:lang w:eastAsia="ru-RU"/>
        </w:rPr>
        <w:t>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="009365C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о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рганизующие команды и приемы: повороты кругом с ра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делением по команде «Кругом! Раз-два»; перестроение по двое в шеренге и колонне; передвиж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в колонне с разной дистанцией и темпом, по «диагонали» и «</w:t>
      </w:r>
      <w:proofErr w:type="spell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противоходом</w:t>
      </w:r>
      <w:proofErr w:type="spellEnd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70FE9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из положения лежа на спине, стойка на лопатках (согнув и выпр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мив ноги); кувырок вперед в группировке; из стойки на лопатках </w:t>
      </w:r>
      <w:proofErr w:type="spell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полупереворот</w:t>
      </w:r>
      <w:proofErr w:type="spellEnd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</w:t>
      </w:r>
      <w:r w:rsidR="00370FE9"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зависом</w:t>
      </w:r>
      <w:proofErr w:type="spellEnd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одной, двумя ногами.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  <w:r w:rsidR="00370FE9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равномерный бег с последующим ускорением, челночный бег 3 х 10 м, </w:t>
      </w:r>
      <w:r w:rsidR="00C057A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бег с изменением частоты шагов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057A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Метание. </w:t>
      </w:r>
      <w:r w:rsidRPr="003E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Прыжки: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месте и с поворотом на 90° и 100°, по разме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кам, через препятствия; в высоту с прямого разбега; со скакалкой. Метание: малого мяча на дал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из-за головы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  <w:r w:rsidR="00370FE9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370FE9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ередвижения на лыжах: попеременный </w:t>
      </w:r>
      <w:proofErr w:type="spell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двухшажный</w:t>
      </w:r>
      <w:proofErr w:type="spellEnd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ход. Спуски в основной стойке. Подъем «лесенкой».</w:t>
      </w:r>
      <w:r w:rsidR="00C057A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Торможение «плугом».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="00370FE9" w:rsidRPr="003E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</w:t>
      </w:r>
      <w:r w:rsidR="00370FE9"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: </w:t>
      </w:r>
      <w:proofErr w:type="gram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«Веревочка под ногами», «Эстафеты с </w:t>
      </w:r>
      <w:proofErr w:type="spell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обручами»</w:t>
      </w:r>
      <w:proofErr w:type="gram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материале раздела «Легкая атлетика»: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7E1106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EF9DD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На материале раздела «Лыжные гонки</w:t>
      </w:r>
      <w:r w:rsidRPr="003E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«Проехать через ворота», «</w:t>
      </w:r>
      <w:r w:rsidR="00C057A2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своим флажкам!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«Спуск с поворотом», «Подними предмет» (на санках), «Кто быстрее взойдет на горку», «Кто дальше ск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тится с горки» (на лыжах).</w:t>
      </w:r>
    </w:p>
    <w:p w:rsidR="006338E0" w:rsidRPr="003E2FC9" w:rsidRDefault="007E1106" w:rsidP="003E2F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</w:t>
      </w:r>
      <w:r w:rsidR="00370FE9" w:rsidRPr="003E2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риале раздела «Спортивные игры»:</w:t>
      </w:r>
      <w:r w:rsidR="00964836" w:rsidRPr="003E2F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Футбол: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ры: «Гонка мячей», «Метко в цель», «</w:t>
      </w:r>
      <w:r w:rsidR="000B586A"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Точный бросок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«Футбольный бильярд», «Бросок ногой». Баскетбол: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 подводящие упражнения для обучения прямой нижней и б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E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ковой подаче; подвижные игры: «Волна», «Неудобный бросок».</w:t>
      </w:r>
    </w:p>
    <w:p w:rsidR="00A01466" w:rsidRPr="003E2FC9" w:rsidRDefault="00A01466" w:rsidP="003E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66" w:rsidRPr="003E2FC9" w:rsidRDefault="00A01466" w:rsidP="003E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349"/>
        <w:gridCol w:w="1349"/>
        <w:gridCol w:w="1351"/>
        <w:gridCol w:w="1349"/>
        <w:gridCol w:w="1349"/>
        <w:gridCol w:w="1349"/>
      </w:tblGrid>
      <w:tr w:rsidR="00806530" w:rsidRPr="003E2FC9" w:rsidTr="000A51C7">
        <w:tc>
          <w:tcPr>
            <w:tcW w:w="10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  <w:tc>
          <w:tcPr>
            <w:tcW w:w="39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806530" w:rsidRPr="003E2FC9" w:rsidTr="000A51C7">
        <w:tc>
          <w:tcPr>
            <w:tcW w:w="10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530" w:rsidRPr="003E2FC9" w:rsidRDefault="00806530" w:rsidP="003E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806530" w:rsidRPr="003E2FC9" w:rsidTr="000A51C7">
        <w:tc>
          <w:tcPr>
            <w:tcW w:w="10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530" w:rsidRPr="003E2FC9" w:rsidRDefault="00806530" w:rsidP="003E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19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806530" w:rsidRPr="003E2FC9" w:rsidTr="000A51C7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 – 16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– 13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– 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– 15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– 12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– 7</w:t>
            </w:r>
          </w:p>
        </w:tc>
      </w:tr>
      <w:tr w:rsidR="00806530" w:rsidRPr="003E2FC9" w:rsidTr="000A51C7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 – 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 – 142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 – 127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 – 146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 – 135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 – 117</w:t>
            </w:r>
          </w:p>
        </w:tc>
      </w:tr>
      <w:tr w:rsidR="00806530" w:rsidRPr="003E2FC9" w:rsidTr="000A51C7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</w:tr>
      <w:tr w:rsidR="00806530" w:rsidRPr="003E2FC9" w:rsidTr="000A51C7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</w:t>
            </w:r>
            <w:r w:rsidR="00A01466"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 – 5,8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6,7 – 6,1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 – 6,8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 – 6,8</w:t>
            </w:r>
          </w:p>
        </w:tc>
      </w:tr>
      <w:tr w:rsidR="00806530" w:rsidRPr="003E2FC9" w:rsidTr="000A51C7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1000 м</w:t>
            </w:r>
          </w:p>
        </w:tc>
        <w:tc>
          <w:tcPr>
            <w:tcW w:w="39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30" w:rsidRPr="003E2FC9" w:rsidRDefault="00806530" w:rsidP="003E2FC9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времени</w:t>
            </w:r>
            <w:proofErr w:type="spellEnd"/>
          </w:p>
        </w:tc>
      </w:tr>
    </w:tbl>
    <w:p w:rsidR="00B505AE" w:rsidRDefault="00B505AE" w:rsidP="003E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5AE" w:rsidRDefault="00B505AE" w:rsidP="003E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4D5" w:rsidRPr="003E2FC9" w:rsidRDefault="00E374D5" w:rsidP="003E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9A426E" w:rsidRPr="003E2FC9" w:rsidRDefault="00E374D5" w:rsidP="00B505A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FC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992"/>
        <w:gridCol w:w="1101"/>
        <w:gridCol w:w="1134"/>
      </w:tblGrid>
      <w:tr w:rsidR="003E2FC9" w:rsidRPr="003E2FC9" w:rsidTr="003E2FC9">
        <w:trPr>
          <w:trHeight w:val="636"/>
        </w:trPr>
        <w:tc>
          <w:tcPr>
            <w:tcW w:w="817" w:type="dxa"/>
            <w:vMerge w:val="restart"/>
            <w:vAlign w:val="center"/>
          </w:tcPr>
          <w:p w:rsidR="003E2FC9" w:rsidRPr="003E2FC9" w:rsidRDefault="003E2FC9" w:rsidP="003E2FC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2" w:type="dxa"/>
            <w:vMerge w:val="restart"/>
            <w:vAlign w:val="center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5" w:type="dxa"/>
            <w:gridSpan w:val="2"/>
            <w:vAlign w:val="center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2FC9" w:rsidRPr="003E2FC9" w:rsidTr="003E2FC9">
        <w:trPr>
          <w:trHeight w:val="640"/>
        </w:trPr>
        <w:tc>
          <w:tcPr>
            <w:tcW w:w="817" w:type="dxa"/>
            <w:vMerge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Организационно-методические указания.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Лёгкая атлетика. Тестирование бега на 30 м с выс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кого старта.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 м. 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акробатики. Упражнения на координацию движений.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качества: разминка, упражнение.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Лёгкая атлетика. Техника прыжка в длину с разб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результат.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«Садки», «Флаг на башне»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Лёгкая атлетика. Тестирование метания мяча на точность.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акробатики. Тестиров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ние наклона вперёд из положения стоя.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Тестирование подъёма туловища из положения л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жа за 30 с.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Тестирование прыжка в длину с места.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подтягивания на низкой перекладине из виса лёжа, согнувшись. ГТО.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 «Ловля обезьян»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Режим дня.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«Салки с резиновыми кружочк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ми», «Кот и мыши»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«Осада города», «Ловля обез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ян».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F9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Частота сердечных сокращений и способы её измерение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 «Ночная охота», ведение мяча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 «Ночная охота», «Зайцы в огор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де».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акробатики. Кувырок вперёд.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Кувырок вперёд с трёх шагов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Кувырок вперёд с разбега.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Усложненные варианты выполнения кувырка вп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тренировка: разминка, игра «Волшебные ёлочки».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тренировка: разминка с обручами, игра «Удочка».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тренировка: разминка в движении, игра 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«Медведи и пчёлы».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на гимнастич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ских кольцах.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вперед на гимнастических кол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гимнастических кольцах.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с мячами.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Ступающий и скользящий шаг на лыжах без палок.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без палок.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и скользящий шаг на лыжах с палками.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падением на лыжах с палками.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обгон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Подъём на склон «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» и спуск на лыжах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склон «ёлочкой».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«Накаты», «Салки на снегу».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1,5 км на лыжах.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с обручами, игра «Вышиб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«Белочка-защитница», «Удо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ка».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Лёгкая атлетика. Преодоление полосы препятствий.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Усложнённая полоса препятствий.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высоту.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ками», «Охотник и утки».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«сверху».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Ведение мяча и броски в баскетбольное кольцо.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Круговая тренировка с обручами.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мячах-</w:t>
            </w:r>
            <w:proofErr w:type="spellStart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тренировка: игры «</w:t>
            </w:r>
            <w:proofErr w:type="spell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«Зайцы в огороде».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«Точно в цель», «Меткий стрелок».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на то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броскам мяча через воле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больную сетку.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Броски набивного мяча от груди способом «снизу».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из-за головы на дальность.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акробатики. Тестиров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ние виса на время.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вперёд из положения стоя.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Тестирование прыжка в длину с места.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подтягивания на низкой перекладине из виса лёжа, согнувшись. 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Тестирование подъёма туловища из положения л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жа за 30 с.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Лёгкая атлетика. Техника метания мяча на то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(разные предметы)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rPr>
          <w:trHeight w:val="323"/>
        </w:trPr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по интересам.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Беговые упражнения.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3*10 м.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мяча на дальность.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 игры: «Хвостики», «Удочки»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«Воробьи-вороны», «Волк во рву», «Удочка».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Бег на 1000 м.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C9" w:rsidRPr="003E2FC9" w:rsidTr="003E2FC9">
        <w:tc>
          <w:tcPr>
            <w:tcW w:w="817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562" w:type="dxa"/>
          </w:tcPr>
          <w:p w:rsidR="003E2FC9" w:rsidRPr="003E2FC9" w:rsidRDefault="003E2FC9" w:rsidP="003E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Start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игры, эстафеты. Подведение итогов года.</w:t>
            </w:r>
          </w:p>
        </w:tc>
        <w:tc>
          <w:tcPr>
            <w:tcW w:w="992" w:type="dxa"/>
          </w:tcPr>
          <w:p w:rsidR="003E2FC9" w:rsidRPr="003E2FC9" w:rsidRDefault="003E2FC9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C9" w:rsidRPr="003E2FC9" w:rsidRDefault="003E2FC9" w:rsidP="003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BA" w:rsidRDefault="00FD41BA" w:rsidP="003E2FC9">
      <w:pPr>
        <w:pStyle w:val="a5"/>
        <w:spacing w:before="90" w:beforeAutospacing="0" w:after="90" w:afterAutospacing="0"/>
        <w:jc w:val="center"/>
        <w:rPr>
          <w:rStyle w:val="a7"/>
          <w:b w:val="0"/>
          <w:bCs w:val="0"/>
          <w:color w:val="212529"/>
        </w:rPr>
      </w:pPr>
    </w:p>
    <w:p w:rsidR="00FD41BA" w:rsidRPr="003E2FC9" w:rsidRDefault="00FD41BA" w:rsidP="003E2FC9">
      <w:pPr>
        <w:pStyle w:val="a5"/>
        <w:spacing w:before="90" w:beforeAutospacing="0" w:after="90" w:afterAutospacing="0"/>
        <w:jc w:val="center"/>
        <w:rPr>
          <w:color w:val="212529"/>
        </w:rPr>
      </w:pPr>
      <w:bookmarkStart w:id="0" w:name="_GoBack"/>
      <w:bookmarkEnd w:id="0"/>
      <w:r w:rsidRPr="003E2FC9">
        <w:rPr>
          <w:rStyle w:val="a7"/>
          <w:bCs w:val="0"/>
          <w:color w:val="212529"/>
        </w:rPr>
        <w:t>Учебно-методическое и программное обеспечение</w:t>
      </w:r>
    </w:p>
    <w:p w:rsidR="00B505AE" w:rsidRDefault="00FD41BA" w:rsidP="003E2FC9">
      <w:pPr>
        <w:pStyle w:val="a5"/>
        <w:spacing w:before="90" w:beforeAutospacing="0" w:after="90" w:afterAutospacing="0"/>
      </w:pPr>
      <w:r w:rsidRPr="003E2FC9">
        <w:rPr>
          <w:rStyle w:val="a6"/>
          <w:u w:val="single"/>
        </w:rPr>
        <w:t>УМК</w:t>
      </w:r>
      <w:r w:rsidRPr="003E2FC9">
        <w:t> </w:t>
      </w:r>
    </w:p>
    <w:p w:rsidR="00FD41BA" w:rsidRPr="003E2FC9" w:rsidRDefault="00FD41BA" w:rsidP="003E2FC9">
      <w:pPr>
        <w:pStyle w:val="a5"/>
        <w:spacing w:before="90" w:beforeAutospacing="0" w:after="90" w:afterAutospacing="0"/>
      </w:pPr>
      <w:r w:rsidRPr="003E2FC9">
        <w:t>Лях В.И. Физическая культура. Рабочие программы. Предметная линия учебников В.И. Ляха. 1-4 классы</w:t>
      </w:r>
      <w:proofErr w:type="gramStart"/>
      <w:r w:rsidRPr="003E2FC9">
        <w:t xml:space="preserve"> :</w:t>
      </w:r>
      <w:proofErr w:type="gramEnd"/>
      <w:r w:rsidRPr="003E2FC9">
        <w:t xml:space="preserve"> пособие для учителей </w:t>
      </w:r>
      <w:proofErr w:type="spellStart"/>
      <w:r w:rsidRPr="003E2FC9">
        <w:t>общеобразоват</w:t>
      </w:r>
      <w:proofErr w:type="spellEnd"/>
      <w:r w:rsidRPr="003E2FC9">
        <w:t>. учре</w:t>
      </w:r>
      <w:r w:rsidR="003E2FC9" w:rsidRPr="003E2FC9">
        <w:t xml:space="preserve">ждений / В.И. Лях. – </w:t>
      </w:r>
      <w:r w:rsidRPr="003E2FC9">
        <w:t>М.</w:t>
      </w:r>
      <w:proofErr w:type="gramStart"/>
      <w:r w:rsidRPr="003E2FC9">
        <w:t xml:space="preserve"> :</w:t>
      </w:r>
      <w:proofErr w:type="gramEnd"/>
      <w:r w:rsidRPr="003E2FC9">
        <w:t xml:space="preserve"> Просвеще</w:t>
      </w:r>
      <w:r w:rsidR="003E2FC9" w:rsidRPr="003E2FC9">
        <w:t>ние, 2020</w:t>
      </w:r>
      <w:r w:rsidRPr="003E2FC9">
        <w:t>.</w:t>
      </w:r>
    </w:p>
    <w:p w:rsidR="00FD41BA" w:rsidRPr="003E2FC9" w:rsidRDefault="00FD41BA" w:rsidP="003E2FC9">
      <w:pPr>
        <w:pStyle w:val="a5"/>
        <w:spacing w:before="90" w:beforeAutospacing="0" w:after="90" w:afterAutospacing="0"/>
      </w:pPr>
      <w:r w:rsidRPr="003E2FC9">
        <w:rPr>
          <w:u w:val="single"/>
        </w:rPr>
        <w:t>Пособие для учащихся:</w:t>
      </w:r>
    </w:p>
    <w:p w:rsidR="00FD41BA" w:rsidRPr="003E2FC9" w:rsidRDefault="00FD41BA" w:rsidP="003E2FC9">
      <w:pPr>
        <w:pStyle w:val="a5"/>
        <w:spacing w:before="90" w:beforeAutospacing="0" w:after="90" w:afterAutospacing="0"/>
      </w:pPr>
      <w:r w:rsidRPr="003E2FC9">
        <w:t xml:space="preserve">1. Левченко А.Н., </w:t>
      </w:r>
      <w:proofErr w:type="spellStart"/>
      <w:r w:rsidRPr="003E2FC9">
        <w:t>Матысон</w:t>
      </w:r>
      <w:proofErr w:type="spellEnd"/>
      <w:r w:rsidRPr="003E2FC9">
        <w:t xml:space="preserve"> В.Ф. Игры, которых не было. Сборник спортивно-подвижных игр. – М.: педагогическое общество России, 2007. – 128 с</w:t>
      </w:r>
    </w:p>
    <w:p w:rsidR="00FD41BA" w:rsidRPr="003E2FC9" w:rsidRDefault="00FD41BA" w:rsidP="003E2FC9">
      <w:pPr>
        <w:pStyle w:val="a5"/>
        <w:spacing w:before="90" w:beforeAutospacing="0" w:after="90" w:afterAutospacing="0"/>
      </w:pPr>
      <w:r w:rsidRPr="003E2FC9">
        <w:rPr>
          <w:u w:val="single"/>
        </w:rPr>
        <w:t>Пособие для учителя</w:t>
      </w:r>
      <w:r w:rsidRPr="003E2FC9">
        <w:t>:</w:t>
      </w:r>
    </w:p>
    <w:p w:rsidR="00372BEE" w:rsidRPr="003E2FC9" w:rsidRDefault="00FD41BA" w:rsidP="00B505AE">
      <w:pPr>
        <w:pStyle w:val="a5"/>
        <w:spacing w:before="90" w:beforeAutospacing="0" w:after="90" w:afterAutospacing="0"/>
      </w:pPr>
      <w:r w:rsidRPr="003E2FC9">
        <w:t>1.Лях В.И., физическ</w:t>
      </w:r>
      <w:r w:rsidR="003E2FC9" w:rsidRPr="003E2FC9">
        <w:t>ая культура. 1-4 классы: учеб</w:t>
      </w:r>
      <w:proofErr w:type="gramStart"/>
      <w:r w:rsidR="003E2FC9" w:rsidRPr="003E2FC9">
        <w:t>.</w:t>
      </w:r>
      <w:proofErr w:type="gramEnd"/>
      <w:r w:rsidR="003E2FC9" w:rsidRPr="003E2FC9">
        <w:t xml:space="preserve"> </w:t>
      </w:r>
      <w:proofErr w:type="gramStart"/>
      <w:r w:rsidR="003E2FC9" w:rsidRPr="003E2FC9">
        <w:t>д</w:t>
      </w:r>
      <w:proofErr w:type="gramEnd"/>
      <w:r w:rsidRPr="003E2FC9">
        <w:t xml:space="preserve">ля </w:t>
      </w:r>
      <w:proofErr w:type="spellStart"/>
      <w:r w:rsidRPr="003E2FC9">
        <w:t>общеобразоват</w:t>
      </w:r>
      <w:proofErr w:type="spellEnd"/>
      <w:r w:rsidRPr="003E2FC9">
        <w:t xml:space="preserve">. учреждений / </w:t>
      </w:r>
      <w:proofErr w:type="spellStart"/>
      <w:r w:rsidRPr="003E2FC9">
        <w:t>В.И.Лях</w:t>
      </w:r>
      <w:proofErr w:type="spellEnd"/>
      <w:r w:rsidRPr="003E2FC9">
        <w:t>. – 13</w:t>
      </w:r>
      <w:r w:rsidR="003E2FC9" w:rsidRPr="003E2FC9">
        <w:t>-е изд. – М. : Просвещение, 2020</w:t>
      </w:r>
      <w:r w:rsidRPr="003E2FC9">
        <w:t>. – 190 с.</w:t>
      </w:r>
    </w:p>
    <w:sectPr w:rsidR="00372BEE" w:rsidRPr="003E2FC9" w:rsidSect="000E00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432B65"/>
    <w:multiLevelType w:val="hybridMultilevel"/>
    <w:tmpl w:val="D9CC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DD5DD6"/>
    <w:multiLevelType w:val="hybridMultilevel"/>
    <w:tmpl w:val="E44CF0D0"/>
    <w:lvl w:ilvl="0" w:tplc="C6ECD70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4C3973"/>
    <w:multiLevelType w:val="hybridMultilevel"/>
    <w:tmpl w:val="4082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55"/>
    <w:rsid w:val="00006145"/>
    <w:rsid w:val="00006234"/>
    <w:rsid w:val="00022D17"/>
    <w:rsid w:val="00023267"/>
    <w:rsid w:val="00024CDA"/>
    <w:rsid w:val="00025853"/>
    <w:rsid w:val="000523D7"/>
    <w:rsid w:val="00054828"/>
    <w:rsid w:val="000660D0"/>
    <w:rsid w:val="0008302D"/>
    <w:rsid w:val="00086CEF"/>
    <w:rsid w:val="000A2AB2"/>
    <w:rsid w:val="000A4AC5"/>
    <w:rsid w:val="000A51C7"/>
    <w:rsid w:val="000B586A"/>
    <w:rsid w:val="000D207E"/>
    <w:rsid w:val="000E0019"/>
    <w:rsid w:val="000E01B8"/>
    <w:rsid w:val="001104A5"/>
    <w:rsid w:val="0011260A"/>
    <w:rsid w:val="00113155"/>
    <w:rsid w:val="00130EB1"/>
    <w:rsid w:val="0017424C"/>
    <w:rsid w:val="00185850"/>
    <w:rsid w:val="001E294A"/>
    <w:rsid w:val="001F0B55"/>
    <w:rsid w:val="001F39EF"/>
    <w:rsid w:val="00220614"/>
    <w:rsid w:val="00220CE9"/>
    <w:rsid w:val="00221DE1"/>
    <w:rsid w:val="00236588"/>
    <w:rsid w:val="00247263"/>
    <w:rsid w:val="0025036B"/>
    <w:rsid w:val="0025273E"/>
    <w:rsid w:val="00255320"/>
    <w:rsid w:val="00260381"/>
    <w:rsid w:val="00266908"/>
    <w:rsid w:val="00281DCF"/>
    <w:rsid w:val="002D21BC"/>
    <w:rsid w:val="002D48FD"/>
    <w:rsid w:val="003009D7"/>
    <w:rsid w:val="00314FD7"/>
    <w:rsid w:val="0032092A"/>
    <w:rsid w:val="00331B17"/>
    <w:rsid w:val="00346C82"/>
    <w:rsid w:val="00355FE3"/>
    <w:rsid w:val="0036072A"/>
    <w:rsid w:val="00370FE9"/>
    <w:rsid w:val="00372BEE"/>
    <w:rsid w:val="003806CD"/>
    <w:rsid w:val="003817EA"/>
    <w:rsid w:val="00382B3A"/>
    <w:rsid w:val="003946C8"/>
    <w:rsid w:val="003A42EC"/>
    <w:rsid w:val="003D754B"/>
    <w:rsid w:val="003E2FC9"/>
    <w:rsid w:val="003E7986"/>
    <w:rsid w:val="00405B84"/>
    <w:rsid w:val="00410BFF"/>
    <w:rsid w:val="00434EAB"/>
    <w:rsid w:val="0048524E"/>
    <w:rsid w:val="00496A2A"/>
    <w:rsid w:val="004A2EED"/>
    <w:rsid w:val="004B6AB6"/>
    <w:rsid w:val="004C5BBD"/>
    <w:rsid w:val="004C5F8C"/>
    <w:rsid w:val="004E6074"/>
    <w:rsid w:val="00511BB2"/>
    <w:rsid w:val="005161DF"/>
    <w:rsid w:val="005672F7"/>
    <w:rsid w:val="005766F7"/>
    <w:rsid w:val="00581282"/>
    <w:rsid w:val="005A0EF3"/>
    <w:rsid w:val="006033C5"/>
    <w:rsid w:val="006338E0"/>
    <w:rsid w:val="0066143D"/>
    <w:rsid w:val="00665F09"/>
    <w:rsid w:val="006709A8"/>
    <w:rsid w:val="00697933"/>
    <w:rsid w:val="00697E77"/>
    <w:rsid w:val="006A2910"/>
    <w:rsid w:val="006C56CC"/>
    <w:rsid w:val="006D510C"/>
    <w:rsid w:val="006E2456"/>
    <w:rsid w:val="007149D2"/>
    <w:rsid w:val="007173DC"/>
    <w:rsid w:val="007263D4"/>
    <w:rsid w:val="00736AAF"/>
    <w:rsid w:val="00745072"/>
    <w:rsid w:val="007559C2"/>
    <w:rsid w:val="00762E3C"/>
    <w:rsid w:val="00771F28"/>
    <w:rsid w:val="00782767"/>
    <w:rsid w:val="007829FB"/>
    <w:rsid w:val="00785139"/>
    <w:rsid w:val="00787530"/>
    <w:rsid w:val="007A75FA"/>
    <w:rsid w:val="007E1106"/>
    <w:rsid w:val="007F612F"/>
    <w:rsid w:val="00806530"/>
    <w:rsid w:val="00823D12"/>
    <w:rsid w:val="00823D54"/>
    <w:rsid w:val="008536D5"/>
    <w:rsid w:val="0089474D"/>
    <w:rsid w:val="008A1E8A"/>
    <w:rsid w:val="008D3538"/>
    <w:rsid w:val="008E6D6E"/>
    <w:rsid w:val="00930F1F"/>
    <w:rsid w:val="009365C2"/>
    <w:rsid w:val="00941F93"/>
    <w:rsid w:val="00947497"/>
    <w:rsid w:val="00964836"/>
    <w:rsid w:val="00973777"/>
    <w:rsid w:val="00974457"/>
    <w:rsid w:val="00977BEF"/>
    <w:rsid w:val="0098509E"/>
    <w:rsid w:val="00985C01"/>
    <w:rsid w:val="009A426E"/>
    <w:rsid w:val="009F6E71"/>
    <w:rsid w:val="00A01466"/>
    <w:rsid w:val="00A05B55"/>
    <w:rsid w:val="00A21163"/>
    <w:rsid w:val="00A35830"/>
    <w:rsid w:val="00A35FCC"/>
    <w:rsid w:val="00A465D4"/>
    <w:rsid w:val="00A55D5B"/>
    <w:rsid w:val="00A60FA7"/>
    <w:rsid w:val="00A614BB"/>
    <w:rsid w:val="00A65389"/>
    <w:rsid w:val="00A6729E"/>
    <w:rsid w:val="00A80166"/>
    <w:rsid w:val="00A87381"/>
    <w:rsid w:val="00AC0D0D"/>
    <w:rsid w:val="00AD7607"/>
    <w:rsid w:val="00AE0C91"/>
    <w:rsid w:val="00B00CC0"/>
    <w:rsid w:val="00B04060"/>
    <w:rsid w:val="00B066C7"/>
    <w:rsid w:val="00B10C66"/>
    <w:rsid w:val="00B505AE"/>
    <w:rsid w:val="00B60732"/>
    <w:rsid w:val="00B71239"/>
    <w:rsid w:val="00B9456E"/>
    <w:rsid w:val="00BA5648"/>
    <w:rsid w:val="00BE14B8"/>
    <w:rsid w:val="00BF0E19"/>
    <w:rsid w:val="00BF3DA4"/>
    <w:rsid w:val="00BF6B5B"/>
    <w:rsid w:val="00C01D30"/>
    <w:rsid w:val="00C057A2"/>
    <w:rsid w:val="00C249EC"/>
    <w:rsid w:val="00C40E05"/>
    <w:rsid w:val="00C52F7E"/>
    <w:rsid w:val="00C81465"/>
    <w:rsid w:val="00C9639B"/>
    <w:rsid w:val="00CA50FC"/>
    <w:rsid w:val="00CA58FF"/>
    <w:rsid w:val="00CB1600"/>
    <w:rsid w:val="00CC09D1"/>
    <w:rsid w:val="00CF2EFC"/>
    <w:rsid w:val="00D1419A"/>
    <w:rsid w:val="00D40558"/>
    <w:rsid w:val="00D433AB"/>
    <w:rsid w:val="00D51EC2"/>
    <w:rsid w:val="00D5420A"/>
    <w:rsid w:val="00D903ED"/>
    <w:rsid w:val="00D933A3"/>
    <w:rsid w:val="00D9628C"/>
    <w:rsid w:val="00E03F94"/>
    <w:rsid w:val="00E374D5"/>
    <w:rsid w:val="00E501D2"/>
    <w:rsid w:val="00E50B4C"/>
    <w:rsid w:val="00E51103"/>
    <w:rsid w:val="00E85F4E"/>
    <w:rsid w:val="00ED16C9"/>
    <w:rsid w:val="00F305FE"/>
    <w:rsid w:val="00F366BF"/>
    <w:rsid w:val="00F378E0"/>
    <w:rsid w:val="00F545B7"/>
    <w:rsid w:val="00F636A8"/>
    <w:rsid w:val="00F75778"/>
    <w:rsid w:val="00F81901"/>
    <w:rsid w:val="00F94939"/>
    <w:rsid w:val="00FA1725"/>
    <w:rsid w:val="00FD41BA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FE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05B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5B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D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41BA"/>
    <w:rPr>
      <w:i/>
      <w:iCs/>
    </w:rPr>
  </w:style>
  <w:style w:type="character" w:styleId="a7">
    <w:name w:val="Strong"/>
    <w:basedOn w:val="a0"/>
    <w:uiPriority w:val="22"/>
    <w:qFormat/>
    <w:rsid w:val="00FD41B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A51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51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51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51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51C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A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FE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05B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5B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D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41BA"/>
    <w:rPr>
      <w:i/>
      <w:iCs/>
    </w:rPr>
  </w:style>
  <w:style w:type="character" w:styleId="a7">
    <w:name w:val="Strong"/>
    <w:basedOn w:val="a0"/>
    <w:uiPriority w:val="22"/>
    <w:qFormat/>
    <w:rsid w:val="00FD41B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A51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51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51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51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51C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A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1EF9-AEE8-43DA-9F6A-DE6036F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школа64</cp:lastModifiedBy>
  <cp:revision>7</cp:revision>
  <cp:lastPrinted>2021-09-14T07:01:00Z</cp:lastPrinted>
  <dcterms:created xsi:type="dcterms:W3CDTF">2021-09-14T07:02:00Z</dcterms:created>
  <dcterms:modified xsi:type="dcterms:W3CDTF">2023-08-31T10:49:00Z</dcterms:modified>
</cp:coreProperties>
</file>